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247A" w14:textId="77777777" w:rsidR="001D4CA5" w:rsidRDefault="001D4CA5" w:rsidP="001D4CA5">
      <w:pPr>
        <w:ind w:firstLine="708"/>
        <w:jc w:val="both"/>
        <w:rPr>
          <w:rFonts w:ascii="Averta PE" w:hAnsi="Averta PE"/>
        </w:rPr>
      </w:pPr>
    </w:p>
    <w:p w14:paraId="2326FE36" w14:textId="77777777" w:rsidR="001D4CA5" w:rsidRDefault="001D4CA5" w:rsidP="001D4CA5">
      <w:pPr>
        <w:ind w:firstLine="708"/>
        <w:jc w:val="both"/>
        <w:rPr>
          <w:rFonts w:ascii="Averta PE" w:hAnsi="Averta PE"/>
        </w:rPr>
      </w:pPr>
    </w:p>
    <w:p w14:paraId="320A1D8E" w14:textId="77777777" w:rsidR="001D4CA5" w:rsidRDefault="001D4CA5" w:rsidP="001D4CA5">
      <w:pPr>
        <w:ind w:firstLine="708"/>
        <w:jc w:val="both"/>
        <w:rPr>
          <w:rFonts w:ascii="Averta PE" w:hAnsi="Averta PE"/>
        </w:rPr>
      </w:pPr>
    </w:p>
    <w:p w14:paraId="4F021C70" w14:textId="77777777" w:rsidR="001D4CA5" w:rsidRPr="004E3F87" w:rsidRDefault="001D4CA5" w:rsidP="001D4CA5">
      <w:pPr>
        <w:ind w:firstLine="708"/>
        <w:jc w:val="both"/>
        <w:rPr>
          <w:rFonts w:ascii="Averta PE" w:hAnsi="Averta PE"/>
        </w:rPr>
      </w:pPr>
      <w:r w:rsidRPr="004E3F87">
        <w:rPr>
          <w:rFonts w:ascii="Averta PE" w:hAnsi="Averta PE"/>
          <w:b/>
        </w:rPr>
        <w:t xml:space="preserve">Приложение </w:t>
      </w:r>
      <w:r>
        <w:rPr>
          <w:rFonts w:ascii="Averta PE" w:hAnsi="Averta PE"/>
          <w:b/>
        </w:rPr>
        <w:t>4</w:t>
      </w:r>
      <w:r w:rsidRPr="004E3F87">
        <w:rPr>
          <w:rFonts w:ascii="Averta PE" w:hAnsi="Averta PE"/>
          <w:b/>
        </w:rPr>
        <w:t>/</w:t>
      </w:r>
      <w:r w:rsidRPr="004E3F87">
        <w:rPr>
          <w:rFonts w:ascii="Averta PE" w:hAnsi="Averta PE"/>
        </w:rPr>
        <w:t xml:space="preserve"> със свободен текст за това изискване;</w:t>
      </w:r>
    </w:p>
    <w:p w14:paraId="6BA90A6E" w14:textId="77777777" w:rsidR="001D4CA5" w:rsidRDefault="001D4CA5" w:rsidP="001D4CA5">
      <w:pPr>
        <w:ind w:firstLine="708"/>
        <w:jc w:val="both"/>
        <w:rPr>
          <w:rFonts w:ascii="Averta PE" w:hAnsi="Averta PE"/>
        </w:rPr>
      </w:pPr>
    </w:p>
    <w:p w14:paraId="7036711C" w14:textId="77777777" w:rsidR="001D4CA5" w:rsidRDefault="001D4CA5" w:rsidP="001D4CA5">
      <w:pPr>
        <w:ind w:firstLine="708"/>
        <w:jc w:val="both"/>
        <w:rPr>
          <w:rFonts w:ascii="Averta PE" w:hAnsi="Averta PE"/>
        </w:rPr>
      </w:pPr>
    </w:p>
    <w:p w14:paraId="1A146683" w14:textId="019C452A" w:rsidR="001D4CA5" w:rsidRPr="004E3F87" w:rsidRDefault="001D4CA5" w:rsidP="001D4CA5">
      <w:pPr>
        <w:ind w:firstLine="708"/>
        <w:jc w:val="both"/>
        <w:rPr>
          <w:rFonts w:ascii="Averta PE" w:hAnsi="Averta PE"/>
        </w:rPr>
      </w:pPr>
      <w:r w:rsidRPr="004E3F87">
        <w:rPr>
          <w:rFonts w:ascii="Averta PE" w:hAnsi="Averta PE"/>
        </w:rPr>
        <w:t xml:space="preserve">При провеждането на профилактичните медицински прегледи на служителите на „Алианц България“  </w:t>
      </w:r>
      <w:r w:rsidR="004608E0">
        <w:rPr>
          <w:rFonts w:ascii="Averta PE" w:hAnsi="Averta PE"/>
        </w:rPr>
        <w:t xml:space="preserve">ще </w:t>
      </w:r>
      <w:r w:rsidRPr="004E3F87">
        <w:rPr>
          <w:rFonts w:ascii="Averta PE" w:hAnsi="Averta PE"/>
        </w:rPr>
        <w:t xml:space="preserve"> </w:t>
      </w:r>
      <w:bookmarkStart w:id="0" w:name="_Hlk170115389"/>
      <w:r w:rsidRPr="004E3F87">
        <w:rPr>
          <w:rFonts w:ascii="Averta PE" w:hAnsi="Averta PE"/>
        </w:rPr>
        <w:t xml:space="preserve">се осигури възможност провеждането им да бъде организирано приоритетно за тях, както и  да няма смесване с потока от други пациенти и/или посетители при специалистите , извършващи </w:t>
      </w:r>
      <w:proofErr w:type="spellStart"/>
      <w:r w:rsidRPr="004E3F87">
        <w:rPr>
          <w:rFonts w:ascii="Averta PE" w:hAnsi="Averta PE"/>
        </w:rPr>
        <w:t>прегледите,в</w:t>
      </w:r>
      <w:proofErr w:type="spellEnd"/>
      <w:r w:rsidRPr="004E3F87">
        <w:rPr>
          <w:rFonts w:ascii="Averta PE" w:hAnsi="Averta PE"/>
        </w:rPr>
        <w:t xml:space="preserve">  часовите  интервали на профилактиката</w:t>
      </w:r>
      <w:bookmarkEnd w:id="0"/>
      <w:r w:rsidRPr="004E3F87">
        <w:rPr>
          <w:rFonts w:ascii="Averta PE" w:hAnsi="Averta PE"/>
        </w:rPr>
        <w:t xml:space="preserve">; </w:t>
      </w:r>
    </w:p>
    <w:p w14:paraId="1D09A67A" w14:textId="77777777" w:rsidR="00257294" w:rsidRDefault="00257294"/>
    <w:sectPr w:rsidR="00257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D6FA" w14:textId="77777777" w:rsidR="001D4CA5" w:rsidRDefault="001D4CA5" w:rsidP="001D4CA5">
      <w:r>
        <w:separator/>
      </w:r>
    </w:p>
  </w:endnote>
  <w:endnote w:type="continuationSeparator" w:id="0">
    <w:p w14:paraId="29FF2516" w14:textId="77777777" w:rsidR="001D4CA5" w:rsidRDefault="001D4CA5" w:rsidP="001D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1B68" w14:textId="77777777" w:rsidR="001D4CA5" w:rsidRDefault="001D4CA5" w:rsidP="001D4CA5">
      <w:r>
        <w:separator/>
      </w:r>
    </w:p>
  </w:footnote>
  <w:footnote w:type="continuationSeparator" w:id="0">
    <w:p w14:paraId="32526C94" w14:textId="77777777" w:rsidR="001D4CA5" w:rsidRDefault="001D4CA5" w:rsidP="001D4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A5"/>
    <w:rsid w:val="001D4CA5"/>
    <w:rsid w:val="00257294"/>
    <w:rsid w:val="0032357C"/>
    <w:rsid w:val="003E3F0C"/>
    <w:rsid w:val="004608E0"/>
    <w:rsid w:val="006B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DA5A"/>
  <w15:chartTrackingRefBased/>
  <w15:docId w15:val="{2DE2F382-C96E-42A9-8633-09911064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GB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C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C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CA5"/>
    <w:rPr>
      <w:rFonts w:ascii="Times New Roman" w:eastAsia="Times New Roman" w:hAnsi="Times New Roman" w:cs="Times New Roman"/>
      <w:kern w:val="0"/>
      <w:sz w:val="24"/>
      <w:szCs w:val="24"/>
      <w:lang w:val="bg-BG" w:eastAsia="bg-BG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4C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CA5"/>
    <w:rPr>
      <w:rFonts w:ascii="Times New Roman" w:eastAsia="Times New Roman" w:hAnsi="Times New Roman" w:cs="Times New Roman"/>
      <w:kern w:val="0"/>
      <w:sz w:val="24"/>
      <w:szCs w:val="24"/>
      <w:lang w:val="bg-BG" w:eastAsia="bg-BG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6" ma:contentTypeDescription="Non-relevant content." ma:contentTypeScope="" ma:versionID="e55847c212b28d1f4598cce535a20e5f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943988599e9bd9d8d8dccad583068e45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laceOfOriginal xmlns="916e2bdd-aca2-4dde-911a-b9646fb2a550" xsi:nil="true"/>
    <ConversationID xmlns="916e2bdd-aca2-4dde-911a-b9646fb2a550" xsi:nil="true"/>
    <OutsourcingAgreement xmlns="916e2bdd-aca2-4dde-911a-b9646fb2a550" xsi:nil="true"/>
    <lcf76f155ced4ddcb4097134ff3c332f xmlns="e37574d6-a9ce-4dea-b85c-84ca02cb1e5e">
      <Terms xmlns="http://schemas.microsoft.com/office/infopath/2007/PartnerControls"/>
    </lcf76f155ced4ddcb4097134ff3c332f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16e2bdd-aca2-4dde-911a-b9646fb2a550" xsi:nil="true"/>
    <ContractStatus xmlns="916e2bdd-aca2-4dde-911a-b9646fb2a550">Draft</ContractStatus>
    <TaxCatchAll xmlns="916e2bdd-aca2-4dde-911a-b9646fb2a550" xsi:nil="true"/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</documentManagement>
</p:properties>
</file>

<file path=customXml/itemProps1.xml><?xml version="1.0" encoding="utf-8"?>
<ds:datastoreItem xmlns:ds="http://schemas.openxmlformats.org/officeDocument/2006/customXml" ds:itemID="{B85AF3D5-20EF-4295-B472-4F4167FEDB73}"/>
</file>

<file path=customXml/itemProps2.xml><?xml version="1.0" encoding="utf-8"?>
<ds:datastoreItem xmlns:ds="http://schemas.openxmlformats.org/officeDocument/2006/customXml" ds:itemID="{012EC774-DAA1-458E-B311-49D913A0DC30}"/>
</file>

<file path=customXml/itemProps3.xml><?xml version="1.0" encoding="utf-8"?>
<ds:datastoreItem xmlns:ds="http://schemas.openxmlformats.org/officeDocument/2006/customXml" ds:itemID="{B936DEC4-9830-4069-946F-DB5C258F0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Allianz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 Djekova</dc:creator>
  <cp:keywords/>
  <dc:description/>
  <cp:lastModifiedBy>Djekova, Malina (ZAD Allianz Bulgaria)</cp:lastModifiedBy>
  <cp:revision>2</cp:revision>
  <dcterms:created xsi:type="dcterms:W3CDTF">2025-06-23T08:53:00Z</dcterms:created>
  <dcterms:modified xsi:type="dcterms:W3CDTF">2025-06-23T08:53:00Z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2024-06-25T09:40:24Z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c07719cf-9fbf-4dff-a55f-058f23ebacd0</vt:lpwstr>
  </property>
  <property fmtid="{D5CDD505-2E9C-101B-9397-08002B2CF9AE}" pid="8" name="MSIP_Label_ce5f591a-3248-43e9-9b70-1ad50135772d_ContentBits">
    <vt:lpwstr>0</vt:lpwstr>
  </property>
  <property fmtid="{D5CDD505-2E9C-101B-9397-08002B2CF9AE}" pid="9" name="_AdHocReviewCycleID">
    <vt:i4>752099122</vt:i4>
  </property>
  <property fmtid="{D5CDD505-2E9C-101B-9397-08002B2CF9AE}" pid="10" name="_NewReviewCycle">
    <vt:lpwstr/>
  </property>
  <property fmtid="{D5CDD505-2E9C-101B-9397-08002B2CF9AE}" pid="11" name="_EmailSubject">
    <vt:lpwstr>конкурсна процедура Алианц  "Профилактични прегледи 2025"</vt:lpwstr>
  </property>
  <property fmtid="{D5CDD505-2E9C-101B-9397-08002B2CF9AE}" pid="12" name="_AuthorEmail">
    <vt:lpwstr>malina.djekova@allianz.bg</vt:lpwstr>
  </property>
  <property fmtid="{D5CDD505-2E9C-101B-9397-08002B2CF9AE}" pid="13" name="_AuthorEmailDisplayName">
    <vt:lpwstr>Djekova, Malina (ZAD Allianz Bulgaria)</vt:lpwstr>
  </property>
  <property fmtid="{D5CDD505-2E9C-101B-9397-08002B2CF9AE}" pid="14" name="ContentTypeId">
    <vt:lpwstr>0x010100125D78925D459C4792E0AB097CA57A8700BD00C52CCB25AC4F93C30C338115238F</vt:lpwstr>
  </property>
</Properties>
</file>